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KUNDENGESPRÄCH · TERMIN · ABSPRACHE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Gesprächsnotiz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Datum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Uhrzeit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Art</w:t>
            </w:r>
          </w:p>
        </w:tc>
        <w:tc>
          <w:tcPr>
            <w:tcW w:type="dxa" w:w="7938"/>
            <w:gridSpan w:val="3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persönlich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Telefon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Video</w:t>
            </w:r>
          </w:p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Ort / online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Vorgang / Az.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Kunde / Firma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Anlass / Thema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635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Teilnehmende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Gesprächsinhalt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9864"/>
      </w:tblGrid>
      <w:tr>
        <w:trPr>
          <w:trHeight w:val="2750" w:hRule="atLeast"/>
        </w:trPr>
        <w:tc>
          <w:tcPr>
            <w:tcW w:type="dxa" w:w="9865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Vereinbarungen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9864"/>
      </w:tblGrid>
      <w:tr>
        <w:trPr>
          <w:trHeight w:val="1502" w:hRule="atLeast"/>
        </w:trPr>
        <w:tc>
          <w:tcPr>
            <w:tcW w:type="dxa" w:w="9865"/>
          </w:tcPr>
          <w:p/>
        </w:tc>
      </w:tr>
    </w:tbl>
    <w:p>
      <w:pPr>
        <w:keepNext/>
        <w:spacing w:before="240" w:after="80"/>
      </w:pPr>
      <w:r>
        <w:rPr>
          <w:b/>
          <w:color w:val="111113"/>
          <w:sz w:val="23"/>
        </w:rPr>
        <w:t>Aufgaben</w:t>
      </w:r>
    </w:p>
    <w:p>
      <w:pPr>
        <w:keepNext/>
        <w:spacing w:after="100"/>
      </w:pPr>
      <w:r>
        <w:rPr>
          <w:i/>
          <w:color w:val="7A7A80"/>
          <w:sz w:val="17"/>
        </w:rPr>
        <w:t>Wer macht was bis wann.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5442"/>
        <w:gridCol w:w="2040"/>
        <w:gridCol w:w="1360"/>
        <w:gridCol w:w="1020"/>
      </w:tblGrid>
      <w:tr>
        <w:trPr>
          <w:trHeight w:val="266" w:hRule="atLeast"/>
          <w:tblHeader/>
        </w:trPr>
        <w:tc>
          <w:tcPr>
            <w:tcW w:type="dxa" w:w="5443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Was ist zu tun?</w:t>
            </w:r>
          </w:p>
        </w:tc>
        <w:tc>
          <w:tcPr>
            <w:tcW w:type="dxa" w:w="204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Wer</w:t>
            </w:r>
          </w:p>
        </w:tc>
        <w:tc>
          <w:tcPr>
            <w:tcW w:type="dxa" w:w="136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Bis wann</w:t>
            </w:r>
          </w:p>
        </w:tc>
        <w:tc>
          <w:tcPr>
            <w:tcW w:type="dxa" w:w="1020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Erledigt</w:t>
            </w:r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</w:tbl>
    <w:p>
      <w:pPr>
        <w:spacing w:after="0" w:before="0" w:line="200" w:lineRule="exact"/>
      </w:pP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Nächster Termin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Erstellt von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Verteiler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Vorlage von SpeechToWork · speechtowork.de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de-DE" w:eastAsia="de-DE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Gesprächsnotiz Vorlage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